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3E7D3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1C0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79692C">
        <w:rPr>
          <w:rFonts w:ascii="Times New Roman" w:hAnsi="Times New Roman"/>
          <w:color w:val="000000"/>
          <w:sz w:val="28"/>
          <w:szCs w:val="28"/>
          <w:lang w:eastAsia="uk-UA"/>
        </w:rPr>
        <w:t>7509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51C0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51C09">
        <w:rPr>
          <w:rFonts w:ascii="Times New Roman" w:hAnsi="Times New Roman"/>
          <w:sz w:val="28"/>
          <w:szCs w:val="28"/>
          <w:lang w:eastAsia="uk-UA"/>
        </w:rPr>
        <w:t>Боднарчук</w:t>
      </w:r>
      <w:proofErr w:type="spellEnd"/>
      <w:r w:rsidR="00C51C09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575F8D">
        <w:rPr>
          <w:rFonts w:ascii="Times New Roman" w:hAnsi="Times New Roman"/>
          <w:sz w:val="28"/>
          <w:szCs w:val="28"/>
          <w:lang w:eastAsia="uk-UA"/>
        </w:rPr>
        <w:t>В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Боднарчук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Ганни Василівни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460EAA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75F8D">
        <w:rPr>
          <w:rFonts w:ascii="Times New Roman" w:hAnsi="Times New Roman"/>
          <w:sz w:val="28"/>
          <w:szCs w:val="28"/>
          <w:lang w:eastAsia="uk-UA"/>
        </w:rPr>
        <w:t>Боднарчук</w:t>
      </w:r>
      <w:proofErr w:type="spellEnd"/>
      <w:r w:rsidR="00575F8D">
        <w:rPr>
          <w:rFonts w:ascii="Times New Roman" w:hAnsi="Times New Roman"/>
          <w:sz w:val="28"/>
          <w:szCs w:val="28"/>
          <w:lang w:eastAsia="uk-UA"/>
        </w:rPr>
        <w:t xml:space="preserve"> Ганні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81DAE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75F8D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75F8D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575F8D">
        <w:rPr>
          <w:rFonts w:ascii="Times New Roman" w:hAnsi="Times New Roman"/>
          <w:sz w:val="28"/>
          <w:szCs w:val="28"/>
          <w:lang w:eastAsia="uk-UA"/>
        </w:rPr>
        <w:t>510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75F8D">
        <w:rPr>
          <w:rFonts w:ascii="Times New Roman" w:hAnsi="Times New Roman"/>
          <w:sz w:val="28"/>
          <w:szCs w:val="28"/>
          <w:lang w:eastAsia="uk-UA"/>
        </w:rPr>
        <w:t>Стратин</w:t>
      </w:r>
      <w:r w:rsidR="00C51C09">
        <w:rPr>
          <w:rFonts w:ascii="Times New Roman" w:hAnsi="Times New Roman"/>
          <w:sz w:val="28"/>
          <w:szCs w:val="28"/>
          <w:lang w:eastAsia="uk-UA"/>
        </w:rPr>
        <w:t>, вул. ім.</w:t>
      </w:r>
      <w:r w:rsidR="006537B2">
        <w:rPr>
          <w:rFonts w:ascii="Times New Roman" w:hAnsi="Times New Roman"/>
          <w:sz w:val="28"/>
          <w:szCs w:val="28"/>
          <w:lang w:eastAsia="uk-UA"/>
        </w:rPr>
        <w:t xml:space="preserve"> Шевченка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75F8D">
        <w:rPr>
          <w:rFonts w:ascii="Times New Roman" w:hAnsi="Times New Roman"/>
          <w:sz w:val="28"/>
          <w:szCs w:val="28"/>
          <w:lang w:eastAsia="uk-UA"/>
        </w:rPr>
        <w:t>31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5F8D">
        <w:rPr>
          <w:rFonts w:ascii="Times New Roman" w:hAnsi="Times New Roman"/>
          <w:sz w:val="28"/>
          <w:szCs w:val="28"/>
          <w:lang w:eastAsia="uk-UA"/>
        </w:rPr>
        <w:t>Боднарчук</w:t>
      </w:r>
      <w:proofErr w:type="spellEnd"/>
      <w:r w:rsidR="00575F8D">
        <w:rPr>
          <w:rFonts w:ascii="Times New Roman" w:hAnsi="Times New Roman"/>
          <w:sz w:val="28"/>
          <w:szCs w:val="28"/>
          <w:lang w:eastAsia="uk-UA"/>
        </w:rPr>
        <w:t xml:space="preserve"> Ганні Василівні</w:t>
      </w:r>
      <w:r w:rsidR="00D06DFC" w:rsidRPr="00D06DF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C15" w:rsidRDefault="00752C15">
      <w:r>
        <w:separator/>
      </w:r>
    </w:p>
  </w:endnote>
  <w:endnote w:type="continuationSeparator" w:id="0">
    <w:p w:rsidR="00752C15" w:rsidRDefault="0075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C15" w:rsidRDefault="00752C15">
      <w:r>
        <w:separator/>
      </w:r>
    </w:p>
  </w:footnote>
  <w:footnote w:type="continuationSeparator" w:id="0">
    <w:p w:rsidR="00752C15" w:rsidRDefault="00752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74D0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2C15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9692C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5F59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C09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9EFD95"/>
  <w15:docId w15:val="{5DE239E1-3D23-48B8-B010-607AD79A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2023-09-27T10:47:00Z</dcterms:created>
  <dcterms:modified xsi:type="dcterms:W3CDTF">2023-10-27T07:42:00Z</dcterms:modified>
</cp:coreProperties>
</file>